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03" w:rsidRDefault="00BB2003" w:rsidP="00BB2003">
      <w:pPr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eastAsia="zh-CN"/>
        </w:rPr>
        <w:t>1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 w:rsidR="00BB2003" w:rsidRDefault="00BB2003" w:rsidP="00BB2003">
      <w:pPr>
        <w:jc w:val="center"/>
        <w:rPr>
          <w:rFonts w:ascii="宋体"/>
          <w:b/>
          <w:sz w:val="32"/>
          <w:lang w:eastAsia="zh-CN"/>
        </w:rPr>
      </w:pPr>
      <w:r>
        <w:rPr>
          <w:rFonts w:ascii="宋体" w:hint="eastAsia"/>
          <w:b/>
          <w:sz w:val="32"/>
          <w:lang w:eastAsia="zh-CN"/>
        </w:rPr>
        <w:t>服务器及上网设备免认证申请表</w:t>
      </w:r>
    </w:p>
    <w:p w:rsidR="00BB2003" w:rsidRDefault="00BB2003" w:rsidP="00BB2003">
      <w:pPr>
        <w:jc w:val="center"/>
        <w:rPr>
          <w:rFonts w:ascii="宋体"/>
          <w:b/>
          <w:sz w:val="32"/>
          <w:lang w:eastAsia="zh-CN"/>
        </w:rPr>
      </w:pPr>
    </w:p>
    <w:tbl>
      <w:tblPr>
        <w:tblW w:w="113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9"/>
        <w:gridCol w:w="1341"/>
        <w:gridCol w:w="1656"/>
        <w:gridCol w:w="1418"/>
        <w:gridCol w:w="2579"/>
        <w:gridCol w:w="2579"/>
      </w:tblGrid>
      <w:tr w:rsidR="00BB2003" w:rsidTr="009E3F29">
        <w:trPr>
          <w:gridAfter w:val="1"/>
          <w:wAfter w:w="2579" w:type="dxa"/>
          <w:trHeight w:val="709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03" w:rsidRDefault="00BB2003" w:rsidP="009E3F29">
            <w:pPr>
              <w:jc w:val="center"/>
              <w:rPr>
                <w:rFonts w:ascii="宋体"/>
              </w:rPr>
            </w:pPr>
            <w:proofErr w:type="spellStart"/>
            <w:r>
              <w:rPr>
                <w:rFonts w:ascii="宋体" w:hint="eastAsia"/>
              </w:rPr>
              <w:t>申请部门</w:t>
            </w:r>
            <w:proofErr w:type="spellEnd"/>
          </w:p>
        </w:tc>
        <w:tc>
          <w:tcPr>
            <w:tcW w:w="6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03" w:rsidRDefault="00BB2003" w:rsidP="009E3F29">
            <w:pPr>
              <w:rPr>
                <w:rFonts w:ascii="宋体"/>
              </w:rPr>
            </w:pPr>
          </w:p>
        </w:tc>
      </w:tr>
      <w:tr w:rsidR="00BB2003" w:rsidTr="009E3F29">
        <w:trPr>
          <w:gridAfter w:val="1"/>
          <w:wAfter w:w="2579" w:type="dxa"/>
          <w:trHeight w:val="709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03" w:rsidRPr="00C34EF5" w:rsidRDefault="00BB2003" w:rsidP="009E3F29">
            <w:pPr>
              <w:jc w:val="center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管理员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03" w:rsidRPr="00C34EF5" w:rsidRDefault="00BB2003" w:rsidP="009E3F29">
            <w:pPr>
              <w:rPr>
                <w:rFonts w:ascii="宋体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03" w:rsidRDefault="00BB2003" w:rsidP="009E3F29">
            <w:pPr>
              <w:jc w:val="center"/>
              <w:rPr>
                <w:rFonts w:ascii="宋体"/>
              </w:rPr>
            </w:pPr>
            <w:proofErr w:type="spellStart"/>
            <w:r>
              <w:rPr>
                <w:rFonts w:ascii="宋体" w:hint="eastAsia"/>
              </w:rPr>
              <w:t>联系电话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03" w:rsidRDefault="00BB2003" w:rsidP="009E3F29">
            <w:pPr>
              <w:rPr>
                <w:rFonts w:ascii="宋体"/>
                <w:lang w:eastAsia="zh-CN"/>
              </w:rPr>
            </w:pPr>
          </w:p>
        </w:tc>
      </w:tr>
      <w:tr w:rsidR="00BB2003" w:rsidTr="009E3F29">
        <w:trPr>
          <w:gridAfter w:val="1"/>
          <w:wAfter w:w="2579" w:type="dxa"/>
          <w:trHeight w:val="709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03" w:rsidRDefault="00BB2003" w:rsidP="009E3F29">
            <w:pPr>
              <w:jc w:val="center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设备类型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03" w:rsidRDefault="00BB2003" w:rsidP="009E3F29">
            <w:pPr>
              <w:rPr>
                <w:rFonts w:ascii="宋体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003" w:rsidRDefault="00BB2003" w:rsidP="009E3F29">
            <w:pPr>
              <w:jc w:val="center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设备用途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003" w:rsidRDefault="00BB2003" w:rsidP="009E3F29">
            <w:pPr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 xml:space="preserve"> </w:t>
            </w:r>
          </w:p>
        </w:tc>
      </w:tr>
      <w:tr w:rsidR="00BB2003" w:rsidTr="009E3F29">
        <w:trPr>
          <w:trHeight w:val="709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03" w:rsidRDefault="00BB2003" w:rsidP="009E3F29">
            <w:pPr>
              <w:jc w:val="center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上网IP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03" w:rsidRDefault="00BB2003" w:rsidP="009E3F29">
            <w:pPr>
              <w:jc w:val="center"/>
              <w:rPr>
                <w:rFonts w:ascii="宋体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003" w:rsidRDefault="00BB2003" w:rsidP="009E3F29">
            <w:pPr>
              <w:jc w:val="center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放置地点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003" w:rsidRDefault="00BB2003" w:rsidP="009E3F29">
            <w:pPr>
              <w:jc w:val="center"/>
              <w:rPr>
                <w:rFonts w:ascii="宋体"/>
                <w:lang w:eastAsia="zh-CN"/>
              </w:rPr>
            </w:pPr>
          </w:p>
        </w:tc>
        <w:tc>
          <w:tcPr>
            <w:tcW w:w="2579" w:type="dxa"/>
            <w:vAlign w:val="center"/>
          </w:tcPr>
          <w:p w:rsidR="00BB2003" w:rsidRDefault="00BB2003" w:rsidP="009E3F29">
            <w:pPr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 xml:space="preserve"> </w:t>
            </w:r>
          </w:p>
        </w:tc>
      </w:tr>
      <w:tr w:rsidR="00BB2003" w:rsidTr="009E3F29">
        <w:trPr>
          <w:gridAfter w:val="1"/>
          <w:wAfter w:w="2579" w:type="dxa"/>
          <w:trHeight w:val="6493"/>
        </w:trPr>
        <w:tc>
          <w:tcPr>
            <w:tcW w:w="8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03" w:rsidRDefault="00BB2003" w:rsidP="009E3F29">
            <w:pPr>
              <w:ind w:firstLineChars="200" w:firstLine="440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为了更好地利用先进的计算机技术和网络通信技术，实现校园网间计算机联网、信息资源共享，并和国际计算机网络互连及加强对计算机网络的安全管理，参照</w:t>
            </w:r>
            <w:r>
              <w:rPr>
                <w:rFonts w:ascii="宋体"/>
                <w:lang w:eastAsia="zh-CN"/>
              </w:rPr>
              <w:t>《非经营性</w:t>
            </w:r>
            <w:r>
              <w:rPr>
                <w:rFonts w:ascii="宋体" w:hint="eastAsia"/>
                <w:lang w:eastAsia="zh-CN"/>
              </w:rPr>
              <w:t>互联网</w:t>
            </w:r>
            <w:r>
              <w:rPr>
                <w:rFonts w:ascii="宋体"/>
                <w:lang w:eastAsia="zh-CN"/>
              </w:rPr>
              <w:t>信息服务备案管理办法》</w:t>
            </w:r>
            <w:r>
              <w:rPr>
                <w:rFonts w:ascii="宋体" w:hint="eastAsia"/>
                <w:lang w:eastAsia="zh-CN"/>
              </w:rPr>
              <w:t>、《中国教育和科研计算机网安全管理协议》等相关规定制定本协议。</w:t>
            </w:r>
          </w:p>
          <w:p w:rsidR="00BB2003" w:rsidRDefault="00BB2003" w:rsidP="009E3F29">
            <w:pPr>
              <w:numPr>
                <w:ilvl w:val="0"/>
                <w:numId w:val="2"/>
              </w:numPr>
              <w:spacing w:line="300" w:lineRule="auto"/>
              <w:ind w:left="825"/>
              <w:jc w:val="both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必须遵守国家有关法律、行政法规和安全保密制度的规定；</w:t>
            </w:r>
          </w:p>
          <w:p w:rsidR="00BB2003" w:rsidRDefault="00BB2003" w:rsidP="009E3F29">
            <w:pPr>
              <w:numPr>
                <w:ilvl w:val="0"/>
                <w:numId w:val="2"/>
              </w:numPr>
              <w:spacing w:line="300" w:lineRule="auto"/>
              <w:ind w:left="825"/>
              <w:jc w:val="both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账号申请要本着“谁申请谁负责”的原则，各单位和申请人是第一责任人；</w:t>
            </w:r>
          </w:p>
          <w:p w:rsidR="00BB2003" w:rsidRDefault="00BB2003" w:rsidP="009E3F29">
            <w:pPr>
              <w:numPr>
                <w:ilvl w:val="0"/>
                <w:numId w:val="2"/>
              </w:numPr>
              <w:spacing w:line="300" w:lineRule="auto"/>
              <w:ind w:left="825"/>
              <w:jc w:val="both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不得利用国际联网从事危害国家安全、泄露国家机密等违法犯罪活动；</w:t>
            </w:r>
          </w:p>
          <w:p w:rsidR="00BB2003" w:rsidRDefault="00BB2003" w:rsidP="009E3F29">
            <w:pPr>
              <w:numPr>
                <w:ilvl w:val="0"/>
                <w:numId w:val="2"/>
              </w:numPr>
              <w:spacing w:line="300" w:lineRule="auto"/>
              <w:ind w:left="825"/>
              <w:jc w:val="both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不得侵犯国家的、社会的、集体的利益和公民的合法权益；</w:t>
            </w:r>
          </w:p>
          <w:p w:rsidR="00BB2003" w:rsidRDefault="00BB2003" w:rsidP="009E3F29">
            <w:pPr>
              <w:numPr>
                <w:ilvl w:val="0"/>
                <w:numId w:val="2"/>
              </w:numPr>
              <w:spacing w:line="300" w:lineRule="auto"/>
              <w:ind w:left="825"/>
              <w:jc w:val="both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不得制作、查阅、复制和传播妨碍社会治安的信息和淫秽色情等信息；</w:t>
            </w:r>
          </w:p>
          <w:p w:rsidR="00BB2003" w:rsidRDefault="00BB2003" w:rsidP="009E3F29">
            <w:pPr>
              <w:spacing w:line="300" w:lineRule="auto"/>
              <w:ind w:left="405" w:right="420" w:firstLine="422"/>
              <w:rPr>
                <w:rFonts w:ascii="宋体"/>
                <w:b/>
                <w:lang w:eastAsia="zh-CN"/>
              </w:rPr>
            </w:pPr>
            <w:r>
              <w:rPr>
                <w:rFonts w:ascii="宋体" w:hint="eastAsia"/>
                <w:b/>
                <w:lang w:eastAsia="zh-CN"/>
              </w:rPr>
              <w:t>对于违反上述管理规定及</w:t>
            </w:r>
            <w:r>
              <w:rPr>
                <w:rFonts w:ascii="宋体" w:hint="eastAsia"/>
                <w:b/>
                <w:color w:val="000000"/>
                <w:lang w:eastAsia="zh-CN"/>
              </w:rPr>
              <w:t>发生重大网络安全事件的，应当依照《中华人民共和国网络安全法》、《广东省计算机信息系统安全保护管理规定》等有关法律的规定，服务器及系统负责人自行承担相应法律责任；若出现广东省公安厅、广东省教育厅、广州市公安局通报批评安全事件的，申请单位应积极配合网络与现代教育技术中心技术人员，按要求做好安全事件处理工作，在完成整改之前，技术中心依法依规关停其服务</w:t>
            </w:r>
            <w:r>
              <w:rPr>
                <w:rFonts w:ascii="宋体" w:hint="eastAsia"/>
                <w:b/>
                <w:lang w:eastAsia="zh-CN"/>
              </w:rPr>
              <w:t>。</w:t>
            </w:r>
          </w:p>
          <w:p w:rsidR="00BB2003" w:rsidRDefault="00BB2003" w:rsidP="009E3F29">
            <w:pPr>
              <w:pStyle w:val="a"/>
              <w:numPr>
                <w:ilvl w:val="0"/>
                <w:numId w:val="0"/>
              </w:numPr>
              <w:ind w:left="360" w:hanging="360"/>
            </w:pPr>
          </w:p>
          <w:p w:rsidR="00BB2003" w:rsidRPr="00F664A5" w:rsidRDefault="00BB2003" w:rsidP="009E3F29">
            <w:pPr>
              <w:pStyle w:val="a"/>
              <w:numPr>
                <w:ilvl w:val="0"/>
                <w:numId w:val="0"/>
              </w:numPr>
              <w:ind w:left="360" w:hanging="360"/>
            </w:pPr>
          </w:p>
          <w:p w:rsidR="00BB2003" w:rsidRDefault="00BB2003" w:rsidP="009E3F29">
            <w:pPr>
              <w:spacing w:line="300" w:lineRule="auto"/>
              <w:ind w:left="405" w:right="1050"/>
              <w:jc w:val="right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网络与现代教育技术中心</w:t>
            </w:r>
          </w:p>
          <w:p w:rsidR="00BB2003" w:rsidRPr="00B6707C" w:rsidRDefault="00BB2003" w:rsidP="009E3F29">
            <w:pPr>
              <w:spacing w:line="300" w:lineRule="auto"/>
              <w:ind w:left="405" w:right="1260" w:firstLineChars="2300" w:firstLine="5060"/>
              <w:rPr>
                <w:rFonts w:ascii="宋体"/>
              </w:rPr>
            </w:pPr>
            <w:r>
              <w:rPr>
                <w:rFonts w:ascii="宋体" w:hint="eastAsia"/>
              </w:rPr>
              <w:t>20</w:t>
            </w:r>
            <w:r>
              <w:rPr>
                <w:rFonts w:ascii="宋体" w:hint="eastAsia"/>
                <w:lang w:eastAsia="zh-CN"/>
              </w:rPr>
              <w:t>20</w:t>
            </w:r>
            <w:r>
              <w:rPr>
                <w:rFonts w:ascii="宋体" w:hint="eastAsia"/>
              </w:rPr>
              <w:t>年10月</w:t>
            </w:r>
            <w:r>
              <w:rPr>
                <w:rFonts w:ascii="宋体" w:hint="eastAsia"/>
                <w:lang w:eastAsia="zh-CN"/>
              </w:rPr>
              <w:t>20</w:t>
            </w:r>
            <w:r>
              <w:rPr>
                <w:rFonts w:ascii="宋体" w:hint="eastAsia"/>
              </w:rPr>
              <w:t>日</w:t>
            </w:r>
          </w:p>
        </w:tc>
      </w:tr>
      <w:tr w:rsidR="00BB2003" w:rsidTr="009E3F29">
        <w:trPr>
          <w:gridAfter w:val="1"/>
          <w:wAfter w:w="2579" w:type="dxa"/>
          <w:trHeight w:val="1681"/>
        </w:trPr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03" w:rsidRDefault="00BB2003" w:rsidP="009E3F29">
            <w:pPr>
              <w:jc w:val="center"/>
              <w:rPr>
                <w:rFonts w:ascii="宋体"/>
              </w:rPr>
            </w:pPr>
            <w:proofErr w:type="spellStart"/>
            <w:r>
              <w:rPr>
                <w:rFonts w:ascii="宋体" w:hint="eastAsia"/>
              </w:rPr>
              <w:t>所在部门</w:t>
            </w:r>
            <w:proofErr w:type="spellEnd"/>
            <w:r>
              <w:rPr>
                <w:rFonts w:ascii="宋体" w:hint="eastAsia"/>
                <w:lang w:eastAsia="zh-CN"/>
              </w:rPr>
              <w:t>审批</w:t>
            </w:r>
            <w:proofErr w:type="spellStart"/>
            <w:r>
              <w:rPr>
                <w:rFonts w:ascii="宋体" w:hint="eastAsia"/>
              </w:rPr>
              <w:t>意见</w:t>
            </w:r>
            <w:proofErr w:type="spellEnd"/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03" w:rsidRDefault="00BB2003" w:rsidP="009E3F29">
            <w:pPr>
              <w:rPr>
                <w:rFonts w:ascii="宋体"/>
              </w:rPr>
            </w:pPr>
          </w:p>
          <w:p w:rsidR="00BB2003" w:rsidRPr="00F664A5" w:rsidRDefault="00BB2003" w:rsidP="009E3F29">
            <w:pPr>
              <w:pStyle w:val="a"/>
              <w:numPr>
                <w:ilvl w:val="0"/>
                <w:numId w:val="0"/>
              </w:numPr>
              <w:ind w:left="360" w:hanging="360"/>
            </w:pPr>
          </w:p>
          <w:p w:rsidR="00BB2003" w:rsidRDefault="00BB2003" w:rsidP="009E3F29">
            <w:pPr>
              <w:rPr>
                <w:rFonts w:ascii="宋体"/>
                <w:lang w:eastAsia="zh-CN"/>
              </w:rPr>
            </w:pPr>
          </w:p>
          <w:p w:rsidR="00BB2003" w:rsidRPr="00452C8D" w:rsidRDefault="00BB2003" w:rsidP="009E3F29">
            <w:pPr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部门领导签名                  盖章</w:t>
            </w:r>
          </w:p>
          <w:p w:rsidR="00BB2003" w:rsidRPr="00F664A5" w:rsidRDefault="00BB2003" w:rsidP="009E3F29">
            <w:pPr>
              <w:pStyle w:val="a"/>
              <w:numPr>
                <w:ilvl w:val="0"/>
                <w:numId w:val="0"/>
              </w:numPr>
              <w:ind w:left="360" w:hanging="360"/>
            </w:pPr>
          </w:p>
        </w:tc>
      </w:tr>
      <w:tr w:rsidR="00BB2003" w:rsidTr="009E3F29">
        <w:trPr>
          <w:gridAfter w:val="1"/>
          <w:wAfter w:w="2579" w:type="dxa"/>
          <w:trHeight w:val="1705"/>
        </w:trPr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03" w:rsidRDefault="00BB2003" w:rsidP="009E3F29">
            <w:pPr>
              <w:jc w:val="center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网络与现代教育技术中心</w:t>
            </w:r>
          </w:p>
          <w:p w:rsidR="00BB2003" w:rsidRDefault="00BB2003" w:rsidP="009E3F29">
            <w:pPr>
              <w:jc w:val="center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审批意见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003" w:rsidRDefault="00BB2003" w:rsidP="009E3F29">
            <w:pPr>
              <w:rPr>
                <w:rFonts w:ascii="宋体"/>
                <w:lang w:eastAsia="zh-CN"/>
              </w:rPr>
            </w:pPr>
          </w:p>
          <w:p w:rsidR="00BB2003" w:rsidRDefault="00BB2003" w:rsidP="009E3F29">
            <w:pPr>
              <w:rPr>
                <w:rFonts w:ascii="宋体"/>
                <w:lang w:eastAsia="zh-CN"/>
              </w:rPr>
            </w:pPr>
          </w:p>
          <w:p w:rsidR="00BB2003" w:rsidRDefault="00BB2003" w:rsidP="009E3F29">
            <w:pPr>
              <w:rPr>
                <w:rFonts w:ascii="宋体"/>
                <w:lang w:eastAsia="zh-CN"/>
              </w:rPr>
            </w:pPr>
          </w:p>
          <w:p w:rsidR="00BB2003" w:rsidRDefault="00BB2003" w:rsidP="009E3F29">
            <w:pPr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部门领导签名                  盖章</w:t>
            </w:r>
          </w:p>
          <w:p w:rsidR="00BB2003" w:rsidRDefault="00BB2003" w:rsidP="009E3F29">
            <w:pPr>
              <w:rPr>
                <w:rFonts w:ascii="宋体"/>
                <w:lang w:eastAsia="zh-CN"/>
              </w:rPr>
            </w:pPr>
          </w:p>
        </w:tc>
      </w:tr>
    </w:tbl>
    <w:p w:rsidR="00BB2003" w:rsidRPr="00452C8D" w:rsidRDefault="00BB2003" w:rsidP="00BB2003">
      <w:pPr>
        <w:pStyle w:val="a"/>
        <w:numPr>
          <w:ilvl w:val="0"/>
          <w:numId w:val="0"/>
        </w:numPr>
        <w:rPr>
          <w:b/>
        </w:rPr>
      </w:pPr>
      <w:r w:rsidRPr="00452C8D">
        <w:rPr>
          <w:rFonts w:hint="eastAsia"/>
          <w:b/>
        </w:rPr>
        <w:t>注：上网</w:t>
      </w:r>
      <w:r w:rsidRPr="00452C8D">
        <w:rPr>
          <w:b/>
        </w:rPr>
        <w:t>设备包括</w:t>
      </w:r>
      <w:r w:rsidRPr="00452C8D">
        <w:rPr>
          <w:rFonts w:hint="eastAsia"/>
          <w:b/>
        </w:rPr>
        <w:t>（不限于</w:t>
      </w:r>
      <w:r w:rsidRPr="00452C8D">
        <w:rPr>
          <w:b/>
        </w:rPr>
        <w:t>）</w:t>
      </w:r>
      <w:r w:rsidRPr="00452C8D">
        <w:rPr>
          <w:rFonts w:hint="eastAsia"/>
          <w:b/>
        </w:rPr>
        <w:t>服务器、</w:t>
      </w:r>
      <w:r w:rsidRPr="00452C8D">
        <w:rPr>
          <w:b/>
        </w:rPr>
        <w:t>POS</w:t>
      </w:r>
      <w:r w:rsidRPr="00452C8D">
        <w:rPr>
          <w:b/>
        </w:rPr>
        <w:t>机等需接入网络的特种设备</w:t>
      </w:r>
    </w:p>
    <w:p w:rsidR="00BB2003" w:rsidRPr="00452C8D" w:rsidRDefault="00BB2003" w:rsidP="00BB2003">
      <w:pPr>
        <w:pStyle w:val="a"/>
        <w:numPr>
          <w:ilvl w:val="0"/>
          <w:numId w:val="0"/>
        </w:numPr>
        <w:ind w:leftChars="22" w:left="406" w:hangingChars="170" w:hanging="358"/>
        <w:rPr>
          <w:rFonts w:ascii="宋体" w:hAnsi="宋体" w:cs="宋体"/>
          <w:b/>
          <w:kern w:val="0"/>
          <w:szCs w:val="21"/>
        </w:rPr>
      </w:pPr>
    </w:p>
    <w:p w:rsidR="00AA6BEB" w:rsidRPr="00BB2003" w:rsidRDefault="00AA6BEB" w:rsidP="00B86DEA">
      <w:pPr>
        <w:rPr>
          <w:b/>
          <w:bCs/>
          <w:sz w:val="32"/>
          <w:szCs w:val="32"/>
          <w:lang w:eastAsia="zh-CN"/>
        </w:rPr>
      </w:pPr>
    </w:p>
    <w:p w:rsidR="004224E5" w:rsidRDefault="004224E5" w:rsidP="00B86DEA">
      <w:pPr>
        <w:rPr>
          <w:b/>
          <w:bCs/>
          <w:sz w:val="32"/>
          <w:szCs w:val="32"/>
          <w:lang w:eastAsia="zh-CN"/>
        </w:rPr>
      </w:pPr>
    </w:p>
    <w:p w:rsidR="005C334D" w:rsidRDefault="005C334D" w:rsidP="005C334D">
      <w:pPr>
        <w:rPr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lastRenderedPageBreak/>
        <w:t>附件</w:t>
      </w:r>
      <w:r>
        <w:rPr>
          <w:rFonts w:hint="eastAsia"/>
          <w:b/>
          <w:bCs/>
          <w:sz w:val="32"/>
          <w:szCs w:val="32"/>
          <w:lang w:eastAsia="zh-CN"/>
        </w:rPr>
        <w:t>2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bookmarkEnd w:id="0"/>
    <w:p w:rsidR="005C334D" w:rsidRDefault="005C334D" w:rsidP="005C334D">
      <w:pPr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服务器及上网设备免认证汇总表</w:t>
      </w:r>
    </w:p>
    <w:p w:rsidR="005C334D" w:rsidRDefault="005C334D" w:rsidP="005C334D">
      <w:pPr>
        <w:rPr>
          <w:b/>
          <w:sz w:val="28"/>
          <w:szCs w:val="28"/>
          <w:lang w:eastAsia="zh-CN"/>
        </w:rPr>
      </w:pPr>
    </w:p>
    <w:p w:rsidR="005C334D" w:rsidRPr="00C80682" w:rsidRDefault="005C334D" w:rsidP="005C334D">
      <w:pPr>
        <w:rPr>
          <w:b/>
          <w:sz w:val="24"/>
          <w:szCs w:val="24"/>
          <w:lang w:eastAsia="zh-CN"/>
        </w:rPr>
      </w:pPr>
      <w:r w:rsidRPr="00C80682">
        <w:rPr>
          <w:rFonts w:hint="eastAsia"/>
          <w:b/>
          <w:sz w:val="24"/>
          <w:szCs w:val="24"/>
          <w:lang w:eastAsia="zh-CN"/>
        </w:rPr>
        <w:t>部门（学院）：</w:t>
      </w:r>
      <w:r w:rsidRPr="00C80682">
        <w:rPr>
          <w:rFonts w:hint="eastAsia"/>
          <w:b/>
          <w:sz w:val="24"/>
          <w:szCs w:val="24"/>
          <w:lang w:eastAsia="zh-CN"/>
        </w:rPr>
        <w:t xml:space="preserve">             </w:t>
      </w:r>
      <w:r>
        <w:rPr>
          <w:rFonts w:hint="eastAsia"/>
          <w:b/>
          <w:sz w:val="24"/>
          <w:szCs w:val="24"/>
          <w:lang w:eastAsia="zh-CN"/>
        </w:rPr>
        <w:t xml:space="preserve">      </w:t>
      </w:r>
      <w:r w:rsidRPr="00C80682">
        <w:rPr>
          <w:rFonts w:hint="eastAsia"/>
          <w:b/>
          <w:sz w:val="24"/>
          <w:szCs w:val="24"/>
          <w:lang w:eastAsia="zh-CN"/>
        </w:rPr>
        <w:t>管理员：</w:t>
      </w:r>
      <w:r w:rsidRPr="00C80682">
        <w:rPr>
          <w:rFonts w:hint="eastAsia"/>
          <w:b/>
          <w:sz w:val="24"/>
          <w:szCs w:val="24"/>
          <w:lang w:eastAsia="zh-CN"/>
        </w:rPr>
        <w:t xml:space="preserve">        </w:t>
      </w:r>
      <w:r w:rsidRPr="00C80682">
        <w:rPr>
          <w:rFonts w:ascii="宋体" w:eastAsia="宋体" w:hAnsi="宋体" w:cs="宋体" w:hint="eastAsia"/>
          <w:b/>
          <w:color w:val="000000"/>
          <w:sz w:val="24"/>
          <w:szCs w:val="24"/>
          <w:lang w:eastAsia="zh-CN"/>
        </w:rPr>
        <w:t>联系电话：</w:t>
      </w:r>
    </w:p>
    <w:tbl>
      <w:tblPr>
        <w:tblW w:w="8789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179"/>
        <w:gridCol w:w="806"/>
        <w:gridCol w:w="3118"/>
        <w:gridCol w:w="1701"/>
      </w:tblGrid>
      <w:tr w:rsidR="005C334D" w:rsidTr="00F4661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/>
              </w:rPr>
              <w:t>设备类型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/>
              </w:rPr>
              <w:t>设备用途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/>
              </w:rPr>
              <w:t>上网</w:t>
            </w:r>
            <w:r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eastAsia="zh-CN"/>
              </w:rPr>
              <w:t>设备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/>
              </w:rPr>
              <w:t>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/>
              </w:rPr>
              <w:t>放置地点</w:t>
            </w:r>
          </w:p>
        </w:tc>
      </w:tr>
      <w:tr w:rsidR="005C334D" w:rsidTr="00F4661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5C334D" w:rsidTr="00F4661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5C334D" w:rsidTr="00F4661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5C334D" w:rsidTr="00F4661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5C334D" w:rsidTr="00F4661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5C334D" w:rsidTr="00F4661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5C334D" w:rsidTr="00F4661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5C334D" w:rsidTr="00F4661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5C334D" w:rsidTr="00F4661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5C334D" w:rsidTr="00F4661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5C334D" w:rsidTr="00F4661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5C334D" w:rsidTr="00F4661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5C334D" w:rsidTr="00F4661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5C334D" w:rsidTr="00F4661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5C334D" w:rsidTr="00F46615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34D" w:rsidRDefault="005C334D" w:rsidP="00F46615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5C334D" w:rsidTr="00F46615">
        <w:trPr>
          <w:trHeight w:val="1681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34D" w:rsidRDefault="005C334D" w:rsidP="00F46615">
            <w:pPr>
              <w:jc w:val="center"/>
              <w:rPr>
                <w:rFonts w:ascii="宋体"/>
              </w:rPr>
            </w:pPr>
            <w:proofErr w:type="spellStart"/>
            <w:r>
              <w:rPr>
                <w:rFonts w:ascii="宋体" w:hint="eastAsia"/>
              </w:rPr>
              <w:t>所在部门</w:t>
            </w:r>
            <w:proofErr w:type="spellEnd"/>
            <w:r>
              <w:rPr>
                <w:rFonts w:ascii="宋体" w:hint="eastAsia"/>
                <w:lang w:eastAsia="zh-CN"/>
              </w:rPr>
              <w:t>审批</w:t>
            </w:r>
            <w:proofErr w:type="spellStart"/>
            <w:r>
              <w:rPr>
                <w:rFonts w:ascii="宋体" w:hint="eastAsia"/>
              </w:rPr>
              <w:t>意见</w:t>
            </w:r>
            <w:proofErr w:type="spellEnd"/>
          </w:p>
        </w:tc>
        <w:tc>
          <w:tcPr>
            <w:tcW w:w="5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34D" w:rsidRDefault="005C334D" w:rsidP="00F46615">
            <w:pPr>
              <w:rPr>
                <w:rFonts w:ascii="宋体"/>
              </w:rPr>
            </w:pPr>
          </w:p>
          <w:p w:rsidR="005C334D" w:rsidRPr="00F664A5" w:rsidRDefault="005C334D" w:rsidP="00F46615">
            <w:pPr>
              <w:pStyle w:val="a"/>
              <w:numPr>
                <w:ilvl w:val="0"/>
                <w:numId w:val="0"/>
              </w:numPr>
              <w:ind w:left="360" w:hanging="360"/>
            </w:pPr>
          </w:p>
          <w:p w:rsidR="005C334D" w:rsidRDefault="005C334D" w:rsidP="00F46615">
            <w:pPr>
              <w:rPr>
                <w:rFonts w:ascii="宋体"/>
                <w:lang w:eastAsia="zh-CN"/>
              </w:rPr>
            </w:pPr>
          </w:p>
          <w:p w:rsidR="005C334D" w:rsidRPr="00452C8D" w:rsidRDefault="005C334D" w:rsidP="00F46615">
            <w:pPr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部门领导签名                  盖章</w:t>
            </w:r>
          </w:p>
          <w:p w:rsidR="005C334D" w:rsidRPr="00F664A5" w:rsidRDefault="005C334D" w:rsidP="00F46615">
            <w:pPr>
              <w:pStyle w:val="a"/>
              <w:numPr>
                <w:ilvl w:val="0"/>
                <w:numId w:val="0"/>
              </w:numPr>
              <w:ind w:left="360" w:hanging="360"/>
            </w:pPr>
          </w:p>
        </w:tc>
      </w:tr>
      <w:tr w:rsidR="005C334D" w:rsidTr="00F46615">
        <w:trPr>
          <w:trHeight w:val="1705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34D" w:rsidRDefault="005C334D" w:rsidP="00F46615">
            <w:pPr>
              <w:jc w:val="center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网络与现代教育技术中心</w:t>
            </w:r>
          </w:p>
          <w:p w:rsidR="005C334D" w:rsidRDefault="005C334D" w:rsidP="00F46615">
            <w:pPr>
              <w:jc w:val="center"/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审批意见</w:t>
            </w:r>
          </w:p>
        </w:tc>
        <w:tc>
          <w:tcPr>
            <w:tcW w:w="5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34D" w:rsidRDefault="005C334D" w:rsidP="00F46615">
            <w:pPr>
              <w:rPr>
                <w:rFonts w:ascii="宋体"/>
                <w:lang w:eastAsia="zh-CN"/>
              </w:rPr>
            </w:pPr>
          </w:p>
          <w:p w:rsidR="005C334D" w:rsidRDefault="005C334D" w:rsidP="00F46615">
            <w:pPr>
              <w:rPr>
                <w:rFonts w:ascii="宋体"/>
                <w:lang w:eastAsia="zh-CN"/>
              </w:rPr>
            </w:pPr>
          </w:p>
          <w:p w:rsidR="005C334D" w:rsidRDefault="005C334D" w:rsidP="00F46615">
            <w:pPr>
              <w:rPr>
                <w:rFonts w:ascii="宋体"/>
                <w:lang w:eastAsia="zh-CN"/>
              </w:rPr>
            </w:pPr>
          </w:p>
          <w:p w:rsidR="005C334D" w:rsidRDefault="005C334D" w:rsidP="00F46615">
            <w:pPr>
              <w:rPr>
                <w:rFonts w:ascii="宋体"/>
                <w:lang w:eastAsia="zh-CN"/>
              </w:rPr>
            </w:pPr>
            <w:r>
              <w:rPr>
                <w:rFonts w:ascii="宋体" w:hint="eastAsia"/>
                <w:lang w:eastAsia="zh-CN"/>
              </w:rPr>
              <w:t>部门领导签名                  盖章</w:t>
            </w:r>
          </w:p>
          <w:p w:rsidR="005C334D" w:rsidRDefault="005C334D" w:rsidP="00F46615">
            <w:pPr>
              <w:rPr>
                <w:rFonts w:ascii="宋体"/>
                <w:lang w:eastAsia="zh-CN"/>
              </w:rPr>
            </w:pPr>
          </w:p>
        </w:tc>
      </w:tr>
    </w:tbl>
    <w:p w:rsidR="005C334D" w:rsidRPr="00FC3DF9" w:rsidRDefault="005C334D" w:rsidP="005C334D">
      <w:pPr>
        <w:pStyle w:val="a"/>
        <w:numPr>
          <w:ilvl w:val="0"/>
          <w:numId w:val="0"/>
        </w:numPr>
        <w:rPr>
          <w:b/>
        </w:rPr>
      </w:pPr>
      <w:r w:rsidRPr="0041204F">
        <w:rPr>
          <w:rFonts w:hint="eastAsia"/>
          <w:b/>
        </w:rPr>
        <w:t>注：上网</w:t>
      </w:r>
      <w:r w:rsidRPr="0041204F">
        <w:rPr>
          <w:b/>
        </w:rPr>
        <w:t>设备包括</w:t>
      </w:r>
      <w:r w:rsidRPr="0041204F">
        <w:rPr>
          <w:rFonts w:hint="eastAsia"/>
          <w:b/>
        </w:rPr>
        <w:t>（不限于</w:t>
      </w:r>
      <w:r w:rsidRPr="0041204F">
        <w:rPr>
          <w:b/>
        </w:rPr>
        <w:t>）</w:t>
      </w:r>
      <w:r w:rsidRPr="0041204F">
        <w:rPr>
          <w:rFonts w:hint="eastAsia"/>
          <w:b/>
        </w:rPr>
        <w:t>服务器、</w:t>
      </w:r>
      <w:r w:rsidRPr="0041204F">
        <w:rPr>
          <w:b/>
        </w:rPr>
        <w:t>POS</w:t>
      </w:r>
      <w:r w:rsidRPr="0041204F">
        <w:rPr>
          <w:b/>
        </w:rPr>
        <w:t>机等需接入网络的特种设备</w:t>
      </w:r>
    </w:p>
    <w:p w:rsidR="00A4798E" w:rsidRPr="0041204F" w:rsidRDefault="00A4798E" w:rsidP="005C334D">
      <w:pPr>
        <w:rPr>
          <w:rFonts w:ascii="宋体" w:hAnsi="宋体" w:cs="宋体"/>
          <w:b/>
          <w:szCs w:val="21"/>
          <w:lang w:eastAsia="zh-CN"/>
        </w:rPr>
      </w:pPr>
    </w:p>
    <w:sectPr w:rsidR="00A4798E" w:rsidRPr="0041204F" w:rsidSect="00B86DEA">
      <w:pgSz w:w="11920" w:h="16850"/>
      <w:pgMar w:top="1020" w:right="1160" w:bottom="28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A6" w:rsidRDefault="00A409A6" w:rsidP="00CA33AE">
      <w:r>
        <w:separator/>
      </w:r>
    </w:p>
  </w:endnote>
  <w:endnote w:type="continuationSeparator" w:id="0">
    <w:p w:rsidR="00A409A6" w:rsidRDefault="00A409A6" w:rsidP="00CA3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A6" w:rsidRDefault="00A409A6" w:rsidP="00CA33AE">
      <w:r>
        <w:separator/>
      </w:r>
    </w:p>
  </w:footnote>
  <w:footnote w:type="continuationSeparator" w:id="0">
    <w:p w:rsidR="00A409A6" w:rsidRDefault="00A409A6" w:rsidP="00CA3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670D28"/>
    <w:multiLevelType w:val="singleLevel"/>
    <w:tmpl w:val="C5670D2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5C946295"/>
    <w:multiLevelType w:val="singleLevel"/>
    <w:tmpl w:val="00000000"/>
    <w:lvl w:ilvl="0">
      <w:start w:val="1"/>
      <w:numFmt w:val="chineseCounting"/>
      <w:lvlText w:val="%1、"/>
      <w:lvlJc w:val="left"/>
      <w:pPr>
        <w:ind w:left="405" w:hanging="420"/>
      </w:pPr>
      <w:rPr>
        <w:rFonts w:ascii="宋体" w:eastAsia="宋体" w:hAnsi="宋体" w:hint="default"/>
        <w:b w:val="0"/>
        <w:w w:val="100"/>
        <w:sz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DEA"/>
    <w:rsid w:val="000936A5"/>
    <w:rsid w:val="00102F4C"/>
    <w:rsid w:val="001169DA"/>
    <w:rsid w:val="001178DC"/>
    <w:rsid w:val="001B0350"/>
    <w:rsid w:val="001D0C1E"/>
    <w:rsid w:val="00281A79"/>
    <w:rsid w:val="00351705"/>
    <w:rsid w:val="003D673B"/>
    <w:rsid w:val="0041204F"/>
    <w:rsid w:val="004145C8"/>
    <w:rsid w:val="004224E5"/>
    <w:rsid w:val="00452C8D"/>
    <w:rsid w:val="00490D1F"/>
    <w:rsid w:val="005B0B79"/>
    <w:rsid w:val="005C334D"/>
    <w:rsid w:val="005F7013"/>
    <w:rsid w:val="00620347"/>
    <w:rsid w:val="0067544F"/>
    <w:rsid w:val="007B5134"/>
    <w:rsid w:val="007D60B4"/>
    <w:rsid w:val="00815B6A"/>
    <w:rsid w:val="008915AD"/>
    <w:rsid w:val="008D7832"/>
    <w:rsid w:val="008E6682"/>
    <w:rsid w:val="009146C9"/>
    <w:rsid w:val="00982881"/>
    <w:rsid w:val="009D7558"/>
    <w:rsid w:val="00A10CCC"/>
    <w:rsid w:val="00A409A6"/>
    <w:rsid w:val="00A4798E"/>
    <w:rsid w:val="00A67D87"/>
    <w:rsid w:val="00A7401C"/>
    <w:rsid w:val="00A93936"/>
    <w:rsid w:val="00AA6BEB"/>
    <w:rsid w:val="00AC7264"/>
    <w:rsid w:val="00AD079F"/>
    <w:rsid w:val="00B65425"/>
    <w:rsid w:val="00B86DEA"/>
    <w:rsid w:val="00BA0E67"/>
    <w:rsid w:val="00BB2003"/>
    <w:rsid w:val="00CA33AE"/>
    <w:rsid w:val="00CB2874"/>
    <w:rsid w:val="00D70E4C"/>
    <w:rsid w:val="00F83077"/>
    <w:rsid w:val="00FE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B86DEA"/>
    <w:pPr>
      <w:widowControl w:val="0"/>
    </w:pPr>
    <w:rPr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qFormat/>
    <w:rsid w:val="00B86DEA"/>
    <w:pPr>
      <w:numPr>
        <w:numId w:val="1"/>
      </w:numPr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styleId="a4">
    <w:name w:val="Hyperlink"/>
    <w:basedOn w:val="a1"/>
    <w:uiPriority w:val="99"/>
    <w:unhideWhenUsed/>
    <w:rsid w:val="0067544F"/>
    <w:rPr>
      <w:color w:val="0000FF" w:themeColor="hyperlink"/>
      <w:u w:val="single"/>
    </w:rPr>
  </w:style>
  <w:style w:type="paragraph" w:styleId="a5">
    <w:name w:val="header"/>
    <w:basedOn w:val="a0"/>
    <w:link w:val="Char"/>
    <w:uiPriority w:val="99"/>
    <w:semiHidden/>
    <w:unhideWhenUsed/>
    <w:rsid w:val="00CA3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CA33AE"/>
    <w:rPr>
      <w:kern w:val="0"/>
      <w:sz w:val="18"/>
      <w:szCs w:val="18"/>
      <w:lang w:eastAsia="en-US"/>
    </w:rPr>
  </w:style>
  <w:style w:type="paragraph" w:styleId="a6">
    <w:name w:val="footer"/>
    <w:basedOn w:val="a0"/>
    <w:link w:val="Char0"/>
    <w:uiPriority w:val="99"/>
    <w:semiHidden/>
    <w:unhideWhenUsed/>
    <w:rsid w:val="00CA33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CA33AE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144</Words>
  <Characters>824</Characters>
  <Application>Microsoft Office Word</Application>
  <DocSecurity>0</DocSecurity>
  <Lines>6</Lines>
  <Paragraphs>1</Paragraphs>
  <ScaleCrop>false</ScaleCrop>
  <Company>Sky123.Org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33</cp:revision>
  <dcterms:created xsi:type="dcterms:W3CDTF">2020-10-16T07:19:00Z</dcterms:created>
  <dcterms:modified xsi:type="dcterms:W3CDTF">2021-04-13T08:19:00Z</dcterms:modified>
</cp:coreProperties>
</file>